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0E" w:rsidRPr="00672C77" w:rsidRDefault="00672C77" w:rsidP="00672C7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72C77">
        <w:rPr>
          <w:rFonts w:ascii="Times New Roman" w:hAnsi="Times New Roman" w:cs="Times New Roman"/>
          <w:sz w:val="28"/>
          <w:szCs w:val="28"/>
        </w:rPr>
        <w:t>Проект</w:t>
      </w:r>
    </w:p>
    <w:p w:rsidR="00672C77" w:rsidRDefault="00672C77" w:rsidP="00672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2C77" w:rsidRPr="00672C77" w:rsidRDefault="00672C77" w:rsidP="00672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C77">
        <w:rPr>
          <w:rFonts w:ascii="Times New Roman" w:hAnsi="Times New Roman" w:cs="Times New Roman"/>
          <w:b/>
          <w:sz w:val="28"/>
          <w:szCs w:val="28"/>
        </w:rPr>
        <w:t xml:space="preserve">Постановление Кабинета Министров Кыргызской Республики </w:t>
      </w:r>
    </w:p>
    <w:p w:rsidR="00672C77" w:rsidRPr="00672C77" w:rsidRDefault="00672C77" w:rsidP="00B22F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672C77">
        <w:rPr>
          <w:rFonts w:ascii="Times New Roman" w:hAnsi="Times New Roman" w:cs="Times New Roman"/>
          <w:b/>
          <w:sz w:val="28"/>
          <w:szCs w:val="28"/>
        </w:rPr>
        <w:t>«О признан</w:t>
      </w:r>
      <w:r w:rsidR="00905C8F">
        <w:rPr>
          <w:rFonts w:ascii="Times New Roman" w:hAnsi="Times New Roman" w:cs="Times New Roman"/>
          <w:b/>
          <w:sz w:val="28"/>
          <w:szCs w:val="28"/>
        </w:rPr>
        <w:t>ии утратившим силу постановление</w:t>
      </w:r>
      <w:r w:rsidRPr="00672C77">
        <w:rPr>
          <w:rFonts w:ascii="Times New Roman" w:hAnsi="Times New Roman" w:cs="Times New Roman"/>
          <w:b/>
          <w:sz w:val="28"/>
          <w:szCs w:val="28"/>
        </w:rPr>
        <w:t xml:space="preserve"> Кабинета Министров Кыргызской Республики </w:t>
      </w:r>
      <w:r w:rsidRPr="00672C7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«</w:t>
      </w:r>
      <w:r w:rsidRPr="00672C77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Положения о порядке предоставления земельных участков, находящихся в государственной собственности» от 9 октября 2019 года № 535»</w:t>
      </w:r>
      <w:r w:rsidR="00B22F66" w:rsidRPr="00B22F6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  <w:r w:rsidR="00B22F66" w:rsidRPr="00672C7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от 14 октября 2022 года №564</w:t>
      </w:r>
      <w:r w:rsidR="00B22F66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»</w:t>
      </w:r>
    </w:p>
    <w:p w:rsidR="00672C77" w:rsidRPr="00672C77" w:rsidRDefault="00672C77" w:rsidP="00672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2C77" w:rsidRPr="00672C77" w:rsidRDefault="00672C77" w:rsidP="00672C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статьями </w:t>
      </w:r>
      <w:hyperlink r:id="rId6" w:anchor="st_13" w:history="1">
        <w:r w:rsidRPr="005D516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</w:t>
        </w:r>
      </w:hyperlink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7" w:anchor="st_17" w:history="1">
        <w:r w:rsidRPr="005D516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672C77" w:rsidRPr="00672C77" w:rsidRDefault="00672C77" w:rsidP="00672C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Признать утратившими силу постановление </w:t>
      </w:r>
      <w:r w:rsidRPr="00672C77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72C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Положения о порядке предоставления земельных участков, находящихся в государственной собственности» от 9 октября 2019 года №535»</w:t>
      </w:r>
      <w:r w:rsidR="00B22F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2F66"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 октября 2022 года №564</w:t>
      </w:r>
      <w:r w:rsidR="00B22F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2C77" w:rsidRPr="00672C77" w:rsidRDefault="00672C77" w:rsidP="00672C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2. 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672C77" w:rsidRPr="00672C77" w:rsidRDefault="00672C77" w:rsidP="00672C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по истечении семи дней со дня официального опубликования.</w:t>
      </w:r>
    </w:p>
    <w:p w:rsidR="00672C77" w:rsidRDefault="00672C77" w:rsidP="00672C7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C7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72C77" w:rsidRDefault="00672C77" w:rsidP="00672C7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C77" w:rsidRPr="00672C77" w:rsidRDefault="00672C77" w:rsidP="00672C7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C77" w:rsidRPr="00672C77" w:rsidRDefault="00672C77" w:rsidP="00672C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672C77" w:rsidRDefault="00672C77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Председатель</w:t>
      </w:r>
    </w:p>
    <w:p w:rsidR="00672C77" w:rsidRDefault="00672C77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Кабинета Министров </w:t>
      </w:r>
    </w:p>
    <w:p w:rsidR="00672C77" w:rsidRDefault="00672C77" w:rsidP="00672C77">
      <w:pPr>
        <w:spacing w:after="0" w:line="240" w:lineRule="auto"/>
        <w:jc w:val="both"/>
        <w:rPr>
          <w:rFonts w:ascii="Segoe UI" w:hAnsi="Segoe UI" w:cs="Segoe UI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Кыргызской Республики</w:t>
      </w:r>
      <w:r>
        <w:rPr>
          <w:rFonts w:ascii="Segoe UI" w:hAnsi="Segoe UI" w:cs="Segoe UI"/>
          <w:color w:val="333333"/>
          <w:shd w:val="clear" w:color="auto" w:fill="FFFFFF"/>
        </w:rPr>
        <w:t xml:space="preserve"> </w:t>
      </w:r>
    </w:p>
    <w:p w:rsidR="00672C77" w:rsidRDefault="00672C77" w:rsidP="00672C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Руководитель Администрации Президента </w:t>
      </w:r>
    </w:p>
    <w:p w:rsidR="00672C77" w:rsidRDefault="00672C77" w:rsidP="00672C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Кыргызской Республики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  <w:t xml:space="preserve">А.У.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Жапаров</w:t>
      </w:r>
      <w:proofErr w:type="spellEnd"/>
    </w:p>
    <w:p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2C77" w:rsidRPr="00672C77" w:rsidRDefault="00672C77" w:rsidP="00672C7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2C77" w:rsidRPr="00672C7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FE7" w:rsidRDefault="00AB7FE7" w:rsidP="00672C77">
      <w:pPr>
        <w:spacing w:after="0" w:line="240" w:lineRule="auto"/>
      </w:pPr>
      <w:r>
        <w:separator/>
      </w:r>
    </w:p>
  </w:endnote>
  <w:endnote w:type="continuationSeparator" w:id="0">
    <w:p w:rsidR="00AB7FE7" w:rsidRDefault="00AB7FE7" w:rsidP="0067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C77" w:rsidRPr="00672C77" w:rsidRDefault="00672C77" w:rsidP="00672C7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672C77">
      <w:rPr>
        <w:rFonts w:ascii="Times New Roman" w:hAnsi="Times New Roman" w:cs="Times New Roman"/>
        <w:sz w:val="24"/>
        <w:szCs w:val="24"/>
      </w:rPr>
      <w:t>Министр ______________________</w:t>
    </w:r>
    <w:proofErr w:type="spellStart"/>
    <w:r w:rsidRPr="00672C77">
      <w:rPr>
        <w:rFonts w:ascii="Times New Roman" w:hAnsi="Times New Roman" w:cs="Times New Roman"/>
        <w:sz w:val="24"/>
        <w:szCs w:val="24"/>
      </w:rPr>
      <w:t>Т.О.Ибраев</w:t>
    </w:r>
    <w:proofErr w:type="spellEnd"/>
  </w:p>
  <w:p w:rsidR="00672C77" w:rsidRPr="00672C77" w:rsidRDefault="00672C77" w:rsidP="00672C77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672C77">
      <w:rPr>
        <w:rFonts w:ascii="Times New Roman" w:hAnsi="Times New Roman" w:cs="Times New Roman"/>
        <w:sz w:val="24"/>
        <w:szCs w:val="24"/>
      </w:rPr>
      <w:t>«____»______________2023г.</w:t>
    </w:r>
  </w:p>
  <w:p w:rsidR="00672C77" w:rsidRDefault="00672C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FE7" w:rsidRDefault="00AB7FE7" w:rsidP="00672C77">
      <w:pPr>
        <w:spacing w:after="0" w:line="240" w:lineRule="auto"/>
      </w:pPr>
      <w:r>
        <w:separator/>
      </w:r>
    </w:p>
  </w:footnote>
  <w:footnote w:type="continuationSeparator" w:id="0">
    <w:p w:rsidR="00AB7FE7" w:rsidRDefault="00AB7FE7" w:rsidP="00672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A2"/>
    <w:rsid w:val="00053095"/>
    <w:rsid w:val="0006110E"/>
    <w:rsid w:val="00514FA2"/>
    <w:rsid w:val="005D516B"/>
    <w:rsid w:val="00672C77"/>
    <w:rsid w:val="007260B8"/>
    <w:rsid w:val="008244B6"/>
    <w:rsid w:val="00881B86"/>
    <w:rsid w:val="00891FF4"/>
    <w:rsid w:val="00905C8F"/>
    <w:rsid w:val="00A6356A"/>
    <w:rsid w:val="00AB7FE7"/>
    <w:rsid w:val="00B22F66"/>
    <w:rsid w:val="00E2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13D441-62C8-4586-95F5-AEC43D826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2C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72C7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2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2C77"/>
  </w:style>
  <w:style w:type="paragraph" w:styleId="a7">
    <w:name w:val="footer"/>
    <w:basedOn w:val="a"/>
    <w:link w:val="a8"/>
    <w:uiPriority w:val="99"/>
    <w:unhideWhenUsed/>
    <w:rsid w:val="00672C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2C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2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12301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2301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Алтынай Мураталиева</cp:lastModifiedBy>
  <cp:revision>2</cp:revision>
  <dcterms:created xsi:type="dcterms:W3CDTF">2023-01-31T05:38:00Z</dcterms:created>
  <dcterms:modified xsi:type="dcterms:W3CDTF">2023-01-31T05:38:00Z</dcterms:modified>
</cp:coreProperties>
</file>